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D853F" w14:textId="33827C1F" w:rsidR="00630E24" w:rsidRDefault="009D2707" w:rsidP="00270756">
      <w:pPr>
        <w:pStyle w:val="PlainText"/>
        <w:rPr>
          <w:rFonts w:ascii="Times New Roman" w:hAnsi="Times New Roman" w:cs="Times New Roman"/>
          <w:b/>
          <w:sz w:val="24"/>
          <w:szCs w:val="24"/>
        </w:rPr>
      </w:pPr>
      <w:r w:rsidRPr="009D2707">
        <w:rPr>
          <w:rFonts w:ascii="Times New Roman" w:hAnsi="Times New Roman" w:cs="Times New Roman"/>
          <w:b/>
          <w:sz w:val="24"/>
          <w:szCs w:val="24"/>
        </w:rPr>
        <w:t>FUNDING:</w:t>
      </w:r>
    </w:p>
    <w:p w14:paraId="2FE089AE" w14:textId="77777777" w:rsidR="00270756" w:rsidRPr="00270756" w:rsidRDefault="00270756" w:rsidP="00270756">
      <w:pPr>
        <w:pStyle w:val="PlainText"/>
        <w:rPr>
          <w:rFonts w:ascii="Times New Roman" w:hAnsi="Times New Roman" w:cs="Times New Roman"/>
          <w:b/>
          <w:sz w:val="24"/>
          <w:szCs w:val="24"/>
        </w:rPr>
      </w:pPr>
    </w:p>
    <w:p w14:paraId="5B492884" w14:textId="0918E48F" w:rsidR="00270756" w:rsidRPr="009D2707" w:rsidRDefault="00270756" w:rsidP="009D270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Pediatric HIV/AIDS Cohort Study (PHACS) </w:t>
      </w:r>
      <w:r w:rsidR="00120CA1">
        <w:rPr>
          <w:rFonts w:ascii="Times New Roman" w:hAnsi="Times New Roman" w:cs="Times New Roman"/>
          <w:sz w:val="24"/>
          <w:szCs w:val="24"/>
        </w:rPr>
        <w:t xml:space="preserve">network </w:t>
      </w:r>
      <w:r>
        <w:rPr>
          <w:rFonts w:ascii="Times New Roman" w:hAnsi="Times New Roman" w:cs="Times New Roman"/>
          <w:sz w:val="24"/>
          <w:szCs w:val="24"/>
        </w:rPr>
        <w:t>was supported by</w:t>
      </w:r>
      <w:r w:rsidRPr="005B4A1E">
        <w:rPr>
          <w:rFonts w:ascii="Times New Roman" w:hAnsi="Times New Roman"/>
          <w:color w:val="000000"/>
          <w:sz w:val="24"/>
          <w:szCs w:val="24"/>
        </w:rPr>
        <w:t xml:space="preserve"> the </w:t>
      </w:r>
      <w:r w:rsidRPr="00171622">
        <w:rPr>
          <w:rFonts w:ascii="Times New Roman" w:hAnsi="Times New Roman"/>
          <w:i/>
          <w:iCs/>
          <w:color w:val="000000"/>
          <w:sz w:val="24"/>
          <w:szCs w:val="24"/>
        </w:rPr>
        <w:t xml:space="preserve">Eunice Kennedy Shriver </w:t>
      </w:r>
      <w:r w:rsidRPr="005B4A1E">
        <w:rPr>
          <w:rFonts w:ascii="Times New Roman" w:hAnsi="Times New Roman"/>
          <w:color w:val="000000"/>
          <w:sz w:val="24"/>
          <w:szCs w:val="24"/>
        </w:rPr>
        <w:t xml:space="preserve">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Child Health &amp; Human Development (NICHD), Office </w:t>
      </w:r>
      <w:r>
        <w:rPr>
          <w:rFonts w:ascii="Times New Roman" w:hAnsi="Times New Roman"/>
          <w:color w:val="000000"/>
          <w:sz w:val="24"/>
          <w:szCs w:val="24"/>
        </w:rPr>
        <w:t>o</w:t>
      </w:r>
      <w:r w:rsidRPr="005B4A1E">
        <w:rPr>
          <w:rFonts w:ascii="Times New Roman" w:hAnsi="Times New Roman"/>
          <w:color w:val="000000"/>
          <w:sz w:val="24"/>
          <w:szCs w:val="24"/>
        </w:rPr>
        <w:t xml:space="preserve">f The Director, National Institutes </w:t>
      </w:r>
      <w:r>
        <w:rPr>
          <w:rFonts w:ascii="Times New Roman" w:hAnsi="Times New Roman"/>
          <w:color w:val="000000"/>
          <w:sz w:val="24"/>
          <w:szCs w:val="24"/>
        </w:rPr>
        <w:t>o</w:t>
      </w:r>
      <w:r w:rsidRPr="005B4A1E">
        <w:rPr>
          <w:rFonts w:ascii="Times New Roman" w:hAnsi="Times New Roman"/>
          <w:color w:val="000000"/>
          <w:sz w:val="24"/>
          <w:szCs w:val="24"/>
        </w:rPr>
        <w:t xml:space="preserve">f Health (OD),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Dental &amp; Craniofacial Research (NIDCR),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Allergy </w:t>
      </w:r>
      <w:r w:rsidR="00914A89">
        <w:rPr>
          <w:rFonts w:ascii="Times New Roman" w:hAnsi="Times New Roman"/>
          <w:color w:val="000000"/>
          <w:sz w:val="24"/>
          <w:szCs w:val="24"/>
        </w:rPr>
        <w:t>a</w:t>
      </w:r>
      <w:r w:rsidRPr="005B4A1E">
        <w:rPr>
          <w:rFonts w:ascii="Times New Roman" w:hAnsi="Times New Roman"/>
          <w:color w:val="000000"/>
          <w:sz w:val="24"/>
          <w:szCs w:val="24"/>
        </w:rPr>
        <w:t xml:space="preserve">nd Infectious Diseases (NIAID),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Neurological Disorders </w:t>
      </w:r>
      <w:r w:rsidR="00914A89">
        <w:rPr>
          <w:rFonts w:ascii="Times New Roman" w:hAnsi="Times New Roman"/>
          <w:color w:val="000000"/>
          <w:sz w:val="24"/>
          <w:szCs w:val="24"/>
        </w:rPr>
        <w:t>a</w:t>
      </w:r>
      <w:r w:rsidRPr="005B4A1E">
        <w:rPr>
          <w:rFonts w:ascii="Times New Roman" w:hAnsi="Times New Roman"/>
          <w:color w:val="000000"/>
          <w:sz w:val="24"/>
          <w:szCs w:val="24"/>
        </w:rPr>
        <w:t xml:space="preserve">nd Stroke (NINDS),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n Deafness </w:t>
      </w:r>
      <w:r w:rsidR="00914A89">
        <w:rPr>
          <w:rFonts w:ascii="Times New Roman" w:hAnsi="Times New Roman"/>
          <w:color w:val="000000"/>
          <w:sz w:val="24"/>
          <w:szCs w:val="24"/>
        </w:rPr>
        <w:t>a</w:t>
      </w:r>
      <w:r w:rsidRPr="005B4A1E">
        <w:rPr>
          <w:rFonts w:ascii="Times New Roman" w:hAnsi="Times New Roman"/>
          <w:color w:val="000000"/>
          <w:sz w:val="24"/>
          <w:szCs w:val="24"/>
        </w:rPr>
        <w:t xml:space="preserve">nd Other Communication Disorders (NIDCD),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Mental Health (NIMH), National Institute </w:t>
      </w:r>
      <w:r>
        <w:rPr>
          <w:rFonts w:ascii="Times New Roman" w:hAnsi="Times New Roman"/>
          <w:color w:val="000000"/>
          <w:sz w:val="24"/>
          <w:szCs w:val="24"/>
        </w:rPr>
        <w:t>o</w:t>
      </w:r>
      <w:r w:rsidRPr="005B4A1E">
        <w:rPr>
          <w:rFonts w:ascii="Times New Roman" w:hAnsi="Times New Roman"/>
          <w:color w:val="000000"/>
          <w:sz w:val="24"/>
          <w:szCs w:val="24"/>
        </w:rPr>
        <w:t>n Drug Abuse (NIDA), National Cancer Institute (NCI),</w:t>
      </w:r>
      <w:r>
        <w:rPr>
          <w:rFonts w:ascii="Times New Roman" w:hAnsi="Times New Roman"/>
          <w:color w:val="000000"/>
          <w:sz w:val="24"/>
          <w:szCs w:val="24"/>
        </w:rPr>
        <w:t xml:space="preserve"> </w:t>
      </w:r>
      <w:r w:rsidRPr="005B4A1E">
        <w:rPr>
          <w:rFonts w:ascii="Times New Roman" w:hAnsi="Times New Roman"/>
          <w:color w:val="000000"/>
          <w:sz w:val="24"/>
          <w:szCs w:val="24"/>
        </w:rPr>
        <w:t xml:space="preserve">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n Alcohol Abuse </w:t>
      </w:r>
      <w:r w:rsidR="00914A89">
        <w:rPr>
          <w:rFonts w:ascii="Times New Roman" w:hAnsi="Times New Roman"/>
          <w:color w:val="000000"/>
          <w:sz w:val="24"/>
          <w:szCs w:val="24"/>
        </w:rPr>
        <w:t>a</w:t>
      </w:r>
      <w:r w:rsidRPr="005B4A1E">
        <w:rPr>
          <w:rFonts w:ascii="Times New Roman" w:hAnsi="Times New Roman"/>
          <w:color w:val="000000"/>
          <w:sz w:val="24"/>
          <w:szCs w:val="24"/>
        </w:rPr>
        <w:t>nd Alcoholism (NIAAA)</w:t>
      </w:r>
      <w:r>
        <w:rPr>
          <w:rFonts w:ascii="Times New Roman" w:hAnsi="Times New Roman"/>
          <w:color w:val="000000"/>
          <w:sz w:val="24"/>
          <w:szCs w:val="24"/>
        </w:rPr>
        <w:t xml:space="preserve">, and the </w:t>
      </w:r>
      <w:r>
        <w:rPr>
          <w:rFonts w:ascii="Times New Roman" w:hAnsi="Times New Roman" w:cs="Times New Roman"/>
          <w:sz w:val="24"/>
          <w:szCs w:val="24"/>
        </w:rPr>
        <w:t xml:space="preserve">National Heart, Lung, and Blood Institute (NHLBI) </w:t>
      </w:r>
      <w:r w:rsidRPr="005B4A1E">
        <w:rPr>
          <w:rFonts w:ascii="Times New Roman" w:hAnsi="Times New Roman"/>
          <w:color w:val="000000"/>
          <w:sz w:val="24"/>
          <w:szCs w:val="24"/>
        </w:rPr>
        <w:t xml:space="preserve"> through cooperative agreements with the Harvard T.H. Chan School of Public Health (HD052102)</w:t>
      </w:r>
      <w:r>
        <w:rPr>
          <w:rFonts w:ascii="Times New Roman" w:hAnsi="Times New Roman"/>
          <w:color w:val="000000"/>
          <w:sz w:val="24"/>
          <w:szCs w:val="24"/>
        </w:rPr>
        <w:t xml:space="preserve">, </w:t>
      </w:r>
      <w:r w:rsidRPr="005B4A1E">
        <w:rPr>
          <w:rFonts w:ascii="Times New Roman" w:hAnsi="Times New Roman"/>
          <w:color w:val="000000"/>
          <w:sz w:val="24"/>
          <w:szCs w:val="24"/>
        </w:rPr>
        <w:t>Tulane University School of Medicine (HD052104)</w:t>
      </w:r>
      <w:r>
        <w:rPr>
          <w:rFonts w:ascii="Times New Roman" w:hAnsi="Times New Roman"/>
          <w:color w:val="000000"/>
          <w:sz w:val="24"/>
          <w:szCs w:val="24"/>
        </w:rPr>
        <w:t>,</w:t>
      </w:r>
      <w:r w:rsidRPr="005B4A1E">
        <w:rPr>
          <w:rFonts w:ascii="Times New Roman" w:hAnsi="Times New Roman"/>
          <w:color w:val="000000"/>
          <w:sz w:val="24"/>
          <w:szCs w:val="24"/>
        </w:rPr>
        <w:t xml:space="preserve"> and Harvard T.H. Chan School of Public Health for the Pediatric HIV/AIDS Cohort Study 2020</w:t>
      </w:r>
      <w:r>
        <w:rPr>
          <w:rFonts w:ascii="Times New Roman" w:hAnsi="Times New Roman"/>
          <w:color w:val="000000"/>
          <w:sz w:val="24"/>
          <w:szCs w:val="24"/>
        </w:rPr>
        <w:t xml:space="preserve"> </w:t>
      </w:r>
      <w:r w:rsidR="00914A89">
        <w:rPr>
          <w:rFonts w:ascii="Times New Roman" w:hAnsi="Times New Roman"/>
          <w:color w:val="000000"/>
          <w:sz w:val="24"/>
          <w:szCs w:val="24"/>
        </w:rPr>
        <w:t xml:space="preserve">network </w:t>
      </w:r>
      <w:r>
        <w:rPr>
          <w:rFonts w:ascii="Times New Roman" w:hAnsi="Times New Roman"/>
          <w:color w:val="000000"/>
          <w:sz w:val="24"/>
          <w:szCs w:val="24"/>
        </w:rPr>
        <w:t>(</w:t>
      </w:r>
      <w:r w:rsidRPr="005B4A1E">
        <w:rPr>
          <w:rFonts w:ascii="Times New Roman" w:hAnsi="Times New Roman"/>
          <w:color w:val="000000"/>
          <w:sz w:val="24"/>
          <w:szCs w:val="24"/>
        </w:rPr>
        <w:t>P01HD103133</w:t>
      </w:r>
      <w:r>
        <w:rPr>
          <w:rFonts w:ascii="Times New Roman" w:hAnsi="Times New Roman"/>
          <w:color w:val="000000"/>
          <w:sz w:val="24"/>
          <w:szCs w:val="24"/>
        </w:rPr>
        <w:t xml:space="preserve">). </w:t>
      </w:r>
    </w:p>
    <w:p w14:paraId="520D9DE6" w14:textId="77777777" w:rsidR="009D2707" w:rsidRPr="009D2707" w:rsidRDefault="009D2707" w:rsidP="009D2707">
      <w:pPr>
        <w:spacing w:line="240" w:lineRule="auto"/>
        <w:rPr>
          <w:rFonts w:ascii="Times New Roman" w:hAnsi="Times New Roman" w:cs="Times New Roman"/>
          <w:sz w:val="24"/>
          <w:szCs w:val="24"/>
        </w:rPr>
      </w:pPr>
      <w:r w:rsidRPr="009D2707">
        <w:rPr>
          <w:rFonts w:ascii="Times New Roman" w:hAnsi="Times New Roman" w:cs="Times New Roman"/>
          <w:sz w:val="24"/>
          <w:szCs w:val="24"/>
        </w:rPr>
        <w:t>Note:  The conclusions and opinions expressed in this article are those of the authors and do not necessarily reflect those of the National Institutes of Health or U.S. Department of Health and Human Services.</w:t>
      </w:r>
    </w:p>
    <w:p w14:paraId="6F6F5C7D" w14:textId="77777777" w:rsidR="009D2707" w:rsidRPr="009D2707" w:rsidRDefault="009D2707"/>
    <w:sectPr w:rsidR="009D2707" w:rsidRPr="009D2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07"/>
    <w:rsid w:val="0004293C"/>
    <w:rsid w:val="00120CA1"/>
    <w:rsid w:val="00270756"/>
    <w:rsid w:val="003046B8"/>
    <w:rsid w:val="00365CA6"/>
    <w:rsid w:val="0038106E"/>
    <w:rsid w:val="00630E24"/>
    <w:rsid w:val="0072313F"/>
    <w:rsid w:val="0076227A"/>
    <w:rsid w:val="00860143"/>
    <w:rsid w:val="008A290B"/>
    <w:rsid w:val="00914A89"/>
    <w:rsid w:val="009D2707"/>
    <w:rsid w:val="00C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AC44"/>
  <w15:docId w15:val="{07B2CA23-8F2F-46D0-BC73-37D0930D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D2707"/>
    <w:pPr>
      <w:spacing w:after="0" w:line="240" w:lineRule="auto"/>
    </w:pPr>
    <w:rPr>
      <w:rFonts w:ascii="Arial" w:hAnsi="Arial" w:cs="Consolas"/>
      <w:sz w:val="20"/>
      <w:szCs w:val="21"/>
    </w:rPr>
  </w:style>
  <w:style w:type="character" w:customStyle="1" w:styleId="PlainTextChar">
    <w:name w:val="Plain Text Char"/>
    <w:basedOn w:val="DefaultParagraphFont"/>
    <w:link w:val="PlainText"/>
    <w:uiPriority w:val="99"/>
    <w:rsid w:val="009D2707"/>
    <w:rPr>
      <w:rFonts w:ascii="Arial" w:hAnsi="Arial" w:cs="Consola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75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06601-23E3-924C-827B-1CBC1231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masterit</dc:creator>
  <cp:lastModifiedBy>Hwang, Sharon</cp:lastModifiedBy>
  <cp:revision>3</cp:revision>
  <dcterms:created xsi:type="dcterms:W3CDTF">2021-03-18T23:49:00Z</dcterms:created>
  <dcterms:modified xsi:type="dcterms:W3CDTF">2021-03-18T23:49:00Z</dcterms:modified>
</cp:coreProperties>
</file>